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3B" w:rsidRPr="005C183B" w:rsidRDefault="000923A2" w:rsidP="00455BF7">
      <w:pPr>
        <w:spacing w:after="0"/>
        <w:jc w:val="center"/>
        <w:rPr>
          <w:rFonts w:cs="Times New Roman"/>
          <w:b/>
          <w:sz w:val="30"/>
          <w:szCs w:val="30"/>
        </w:rPr>
      </w:pPr>
      <w:bookmarkStart w:id="0" w:name="_GoBack"/>
      <w:bookmarkEnd w:id="0"/>
      <w:r>
        <w:rPr>
          <w:rFonts w:cs="Times New Roman"/>
          <w:b/>
          <w:sz w:val="30"/>
          <w:szCs w:val="30"/>
        </w:rPr>
        <w:t>НАСЛОВ ЧЛАНКА</w:t>
      </w:r>
      <w:r w:rsidR="005C183B" w:rsidRPr="005C183B">
        <w:rPr>
          <w:rFonts w:cs="Times New Roman"/>
          <w:b/>
          <w:sz w:val="30"/>
          <w:szCs w:val="30"/>
        </w:rPr>
        <w:t xml:space="preserve"> НА СРПСКОМ ЈЕЗИКУ</w:t>
      </w:r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30"/>
          <w:szCs w:val="30"/>
        </w:rPr>
      </w:pPr>
      <w:r w:rsidRPr="005C183B">
        <w:rPr>
          <w:rFonts w:cs="Times New Roman"/>
          <w:b/>
          <w:sz w:val="30"/>
          <w:szCs w:val="30"/>
        </w:rPr>
        <w:t>(велика слова, болд, центрирано, 15pt)</w:t>
      </w:r>
    </w:p>
    <w:p w:rsidR="005C183B" w:rsidRPr="005C183B" w:rsidRDefault="005C183B" w:rsidP="005C183B">
      <w:pPr>
        <w:spacing w:after="0"/>
        <w:jc w:val="center"/>
        <w:rPr>
          <w:rFonts w:cs="Times New Roman"/>
        </w:rPr>
      </w:pPr>
    </w:p>
    <w:p w:rsidR="005C183B" w:rsidRPr="00455BF7" w:rsidRDefault="00455BF7" w:rsidP="005C183B">
      <w:pPr>
        <w:spacing w:after="0"/>
        <w:jc w:val="center"/>
        <w:rPr>
          <w:rFonts w:cs="Times New Roman"/>
          <w:sz w:val="28"/>
          <w:szCs w:val="28"/>
          <w:lang w:val="bs-Cyrl-BA"/>
        </w:rPr>
      </w:pPr>
      <w:r w:rsidRPr="00455BF7">
        <w:rPr>
          <w:rFonts w:cs="Times New Roman"/>
          <w:sz w:val="28"/>
          <w:szCs w:val="28"/>
          <w:lang w:val="bs-Cyrl-BA"/>
        </w:rPr>
        <w:t>НАСЛОВ</w:t>
      </w:r>
      <w:r w:rsidR="000923A2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ЧЛАНКА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НА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ЕНГЛЕСКОМ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ЈЕЗИКУ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28"/>
          <w:szCs w:val="28"/>
        </w:rPr>
      </w:pPr>
      <w:r w:rsidRPr="005C183B">
        <w:rPr>
          <w:rFonts w:cs="Times New Roman"/>
          <w:sz w:val="28"/>
          <w:szCs w:val="28"/>
        </w:rPr>
        <w:t>(велика слова, болд, центрирано, 14pt)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18"/>
          <w:szCs w:val="18"/>
        </w:rPr>
      </w:pPr>
      <w:r w:rsidRPr="005C183B">
        <w:rPr>
          <w:rFonts w:cs="Times New Roman"/>
          <w:b/>
          <w:sz w:val="18"/>
          <w:szCs w:val="18"/>
        </w:rPr>
        <w:t>Име и презиме аутора (9pt, болд,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Институција запослења, држава (9pt,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Email адреса (9pt, центрирано)</w:t>
      </w:r>
      <w:r>
        <w:rPr>
          <w:rFonts w:cs="Times New Roman"/>
          <w:sz w:val="18"/>
          <w:szCs w:val="18"/>
        </w:rPr>
        <w:br/>
      </w:r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18"/>
          <w:szCs w:val="18"/>
        </w:rPr>
      </w:pPr>
      <w:r w:rsidRPr="005C183B">
        <w:rPr>
          <w:rFonts w:cs="Times New Roman"/>
          <w:b/>
          <w:sz w:val="18"/>
          <w:szCs w:val="18"/>
        </w:rPr>
        <w:t>Име и презиме коаутора (9pt, болд,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Институција запослења, држава (9pt,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Email адреса (9pt, центрирано)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Апстракт:</w:t>
      </w:r>
      <w:r w:rsidRPr="005C183B">
        <w:rPr>
          <w:rFonts w:cs="Times New Roman"/>
          <w:i/>
          <w:szCs w:val="20"/>
        </w:rPr>
        <w:t xml:space="preserve"> Апстракт</w:t>
      </w:r>
      <w:r w:rsidR="00705C68">
        <w:rPr>
          <w:rFonts w:cs="Times New Roman"/>
          <w:i/>
          <w:szCs w:val="20"/>
        </w:rPr>
        <w:t xml:space="preserve"> чланка</w:t>
      </w:r>
      <w:r w:rsidRPr="005C183B">
        <w:rPr>
          <w:rFonts w:cs="Times New Roman"/>
          <w:i/>
          <w:szCs w:val="20"/>
        </w:rPr>
        <w:t xml:space="preserve"> је кратак информативан приказ садржаја чланка који читаоцу омогућава да брзо и тачно  оцијени његову релевантност и који садржи термине који се често користе за индексирање и претрагу чланака. Апстракт треба да има од 100 до 250 ријечи и налази се између заглавља, које чини насло</w:t>
      </w:r>
      <w:r w:rsidR="000923A2">
        <w:rPr>
          <w:rFonts w:cs="Times New Roman"/>
          <w:i/>
          <w:szCs w:val="20"/>
        </w:rPr>
        <w:t>в чланка, имена аутора и других</w:t>
      </w:r>
      <w:r w:rsidRPr="005C183B">
        <w:rPr>
          <w:rFonts w:cs="Times New Roman"/>
          <w:i/>
          <w:szCs w:val="20"/>
        </w:rPr>
        <w:t xml:space="preserve"> и кључних ријечи, након којих слиједи текст чланка. (10pt, justified</w:t>
      </w:r>
      <w:r>
        <w:rPr>
          <w:rFonts w:cs="Times New Roman"/>
          <w:i/>
          <w:szCs w:val="20"/>
        </w:rPr>
        <w:t>, italic</w:t>
      </w:r>
      <w:r w:rsidRPr="005C183B">
        <w:rPr>
          <w:rFonts w:cs="Times New Roman"/>
          <w:i/>
          <w:szCs w:val="20"/>
        </w:rPr>
        <w:t>).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Кључне ријечи:</w:t>
      </w:r>
      <w:r w:rsidRPr="005C183B">
        <w:rPr>
          <w:rFonts w:cs="Times New Roman"/>
          <w:i/>
          <w:szCs w:val="20"/>
        </w:rPr>
        <w:t xml:space="preserve"> кључна ријеч 1, кључна ријеч 2, кључна ријеч 3 (највише 10)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Abstract:</w:t>
      </w:r>
      <w:r w:rsidRPr="005C183B">
        <w:rPr>
          <w:rFonts w:cs="Times New Roman"/>
          <w:i/>
          <w:szCs w:val="20"/>
        </w:rPr>
        <w:t xml:space="preserve"> Чланак треба да садржи и апстракт</w:t>
      </w:r>
      <w:r w:rsidR="00705C68">
        <w:rPr>
          <w:rFonts w:cs="Times New Roman"/>
          <w:i/>
          <w:szCs w:val="20"/>
        </w:rPr>
        <w:t xml:space="preserve"> на енглеском језику. За апстракте на страном језику треба</w:t>
      </w:r>
      <w:r w:rsidRPr="005C183B">
        <w:rPr>
          <w:rFonts w:cs="Times New Roman"/>
          <w:i/>
          <w:szCs w:val="20"/>
        </w:rPr>
        <w:t xml:space="preserve"> се обезбиједити квалификована лектура, односно граматичка и правописна исправност.(10pt, justified).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Key Words:</w:t>
      </w:r>
      <w:r w:rsidRPr="005C183B">
        <w:rPr>
          <w:rFonts w:cs="Times New Roman"/>
          <w:i/>
          <w:szCs w:val="20"/>
        </w:rPr>
        <w:t xml:space="preserve"> kеyword 1, kеyword 2, kеyword 3 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7B5976" w:rsidRDefault="005C183B" w:rsidP="007B5976">
      <w:pPr>
        <w:pStyle w:val="Heading1"/>
      </w:pPr>
      <w:r w:rsidRPr="005C183B">
        <w:t>1. УВОД (10pt, болд, лијево поравнање)</w:t>
      </w:r>
      <w:r w:rsidR="007B5976">
        <w:t xml:space="preserve"> – HEADING 1</w:t>
      </w:r>
    </w:p>
    <w:p w:rsidR="005C183B" w:rsidRPr="005C183B" w:rsidRDefault="00705C68" w:rsidP="005C183B">
      <w:pPr>
        <w:rPr>
          <w:rFonts w:cs="Times New Roman"/>
          <w:szCs w:val="20"/>
        </w:rPr>
      </w:pPr>
      <w:r>
        <w:rPr>
          <w:rFonts w:cs="Times New Roman"/>
          <w:szCs w:val="20"/>
        </w:rPr>
        <w:t>Обим чланка</w:t>
      </w:r>
      <w:r w:rsidR="005C183B" w:rsidRPr="005C183B">
        <w:rPr>
          <w:rFonts w:cs="Times New Roman"/>
          <w:szCs w:val="20"/>
        </w:rPr>
        <w:t xml:space="preserve"> је </w:t>
      </w:r>
      <w:r w:rsidR="0003218A">
        <w:rPr>
          <w:rFonts w:cs="Times New Roman"/>
          <w:szCs w:val="20"/>
          <w:lang w:val="sr-Cyrl-BA"/>
        </w:rPr>
        <w:t>од 6 до</w:t>
      </w:r>
      <w:r>
        <w:rPr>
          <w:rFonts w:cs="Times New Roman"/>
          <w:szCs w:val="20"/>
        </w:rPr>
        <w:t xml:space="preserve"> 10 страна. Чланак</w:t>
      </w:r>
      <w:r w:rsidR="005C183B" w:rsidRPr="005C183B">
        <w:rPr>
          <w:rFonts w:cs="Times New Roman"/>
          <w:szCs w:val="20"/>
        </w:rPr>
        <w:t xml:space="preserve"> треба да буде у формату B5, </w:t>
      </w:r>
      <w:r w:rsidR="00562D38" w:rsidRPr="00562D38">
        <w:rPr>
          <w:rFonts w:cs="Times New Roman"/>
          <w:szCs w:val="20"/>
          <w:lang w:val="bs-Cyrl-BA"/>
        </w:rPr>
        <w:t>маргине</w:t>
      </w:r>
      <w:r>
        <w:rPr>
          <w:rFonts w:cs="Times New Roman"/>
          <w:szCs w:val="20"/>
        </w:rPr>
        <w:t xml:space="preserve"> 3cm.</w:t>
      </w:r>
      <w:r w:rsidR="009B1335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Чланак</w:t>
      </w:r>
      <w:r w:rsidR="0040285D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треба</w:t>
      </w:r>
      <w:r w:rsidR="005C183B" w:rsidRPr="005C183B">
        <w:rPr>
          <w:rFonts w:cs="Times New Roman"/>
          <w:szCs w:val="20"/>
        </w:rPr>
        <w:t xml:space="preserve"> да испуњава основне технич</w:t>
      </w:r>
      <w:r>
        <w:rPr>
          <w:rFonts w:cs="Times New Roman"/>
          <w:szCs w:val="20"/>
        </w:rPr>
        <w:t>ке и стилске критеријуме. Чланке</w:t>
      </w:r>
      <w:r w:rsidR="005C183B" w:rsidRPr="005C183B">
        <w:rPr>
          <w:rFonts w:cs="Times New Roman"/>
          <w:szCs w:val="20"/>
        </w:rPr>
        <w:t xml:space="preserve"> писати разумљивим стилом и логичким редом који, по правилу, укључује: уводни дио, циљ и методе истраживања, разраду теме и закључак.</w:t>
      </w:r>
    </w:p>
    <w:p w:rsidR="005C183B" w:rsidRDefault="00FC4792" w:rsidP="008E6A4C">
      <w:r>
        <w:t xml:space="preserve">Чланци </w:t>
      </w:r>
      <w:r w:rsidR="005C183B" w:rsidRPr="005C183B">
        <w:t>п</w:t>
      </w:r>
      <w:r>
        <w:t>одлијежу рецензији и неопходно их је припремити</w:t>
      </w:r>
      <w:r w:rsidR="005C183B" w:rsidRPr="005C183B">
        <w:t xml:space="preserve"> према техничком упутству које се налази у наставку. Непоштовање т</w:t>
      </w:r>
      <w:r>
        <w:t>ехничког упутства за писање чланка резултира неприхватањем чланка или тражењем да се чланак</w:t>
      </w:r>
      <w:r w:rsidR="005C183B" w:rsidRPr="005C183B">
        <w:t xml:space="preserve"> додатно прилагоди уколико то дозволи вр</w:t>
      </w:r>
      <w:r>
        <w:t>еменски рок за прихватање чланака</w:t>
      </w:r>
      <w:r w:rsidR="005C183B" w:rsidRPr="005C183B">
        <w:t xml:space="preserve">. </w:t>
      </w:r>
    </w:p>
    <w:p w:rsidR="005C183B" w:rsidRPr="005C183B" w:rsidRDefault="005C183B" w:rsidP="007B5976">
      <w:pPr>
        <w:pStyle w:val="Heading1"/>
      </w:pPr>
      <w:r w:rsidRPr="005C183B">
        <w:t>2. Наслов првог нивоа (10pt, болд, лијево поравнање)</w:t>
      </w:r>
      <w:r w:rsidR="007B5976">
        <w:t xml:space="preserve"> – HEADING 1</w:t>
      </w:r>
    </w:p>
    <w:p w:rsidR="005C183B" w:rsidRPr="005C183B" w:rsidRDefault="005C183B" w:rsidP="007B5976">
      <w:pPr>
        <w:pStyle w:val="Heading2"/>
      </w:pPr>
      <w:r w:rsidRPr="005C183B">
        <w:t>2.1. Поднаслов другог нивоа (10pt, болд, лијево поравнање)</w:t>
      </w:r>
      <w:r w:rsidR="007B5976">
        <w:t xml:space="preserve"> – HEADING 2</w:t>
      </w:r>
    </w:p>
    <w:p w:rsidR="005C183B" w:rsidRPr="005C183B" w:rsidRDefault="005C183B" w:rsidP="007B5976">
      <w:pPr>
        <w:pStyle w:val="Heading3"/>
      </w:pPr>
      <w:r w:rsidRPr="005C183B">
        <w:t>2.1.1. Поднаслов трећег нивоа (10pt, лијево поравнање)</w:t>
      </w:r>
      <w:r w:rsidR="007B5976">
        <w:t xml:space="preserve"> – HEADING 3</w:t>
      </w:r>
    </w:p>
    <w:p w:rsidR="007B5976" w:rsidRPr="007B5976" w:rsidRDefault="007B5976" w:rsidP="007B5976">
      <w:pPr>
        <w:rPr>
          <w:rFonts w:cs="Times New Roman"/>
          <w:szCs w:val="20"/>
        </w:rPr>
      </w:pPr>
      <w:r>
        <w:rPr>
          <w:rFonts w:cs="Times New Roman"/>
          <w:szCs w:val="20"/>
        </w:rPr>
        <w:t>Текст</w:t>
      </w:r>
      <w:r w:rsidR="00461FE1">
        <w:rPr>
          <w:rFonts w:cs="Times New Roman"/>
          <w:szCs w:val="20"/>
          <w:lang w:val="sr-Cyrl-BA"/>
        </w:rPr>
        <w:t xml:space="preserve"> </w:t>
      </w:r>
      <w:r w:rsidR="00126D10">
        <w:rPr>
          <w:rFonts w:cs="Times New Roman"/>
          <w:szCs w:val="20"/>
        </w:rPr>
        <w:t>чланка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треба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писати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фонтом</w:t>
      </w:r>
      <w:r w:rsidRPr="007B5976">
        <w:rPr>
          <w:rFonts w:cs="Times New Roman"/>
          <w:szCs w:val="20"/>
        </w:rPr>
        <w:t xml:space="preserve"> Times New Roman, </w:t>
      </w:r>
      <w:r>
        <w:rPr>
          <w:rFonts w:cs="Times New Roman"/>
          <w:szCs w:val="20"/>
        </w:rPr>
        <w:t>величина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фонта</w:t>
      </w:r>
      <w:r w:rsidRPr="007B5976">
        <w:rPr>
          <w:rFonts w:cs="Times New Roman"/>
          <w:szCs w:val="20"/>
        </w:rPr>
        <w:t xml:space="preserve"> 10pt. </w:t>
      </w:r>
    </w:p>
    <w:p w:rsidR="007B5976" w:rsidRDefault="007B5976" w:rsidP="007B5976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lastRenderedPageBreak/>
        <w:t>Овај ша</w:t>
      </w:r>
      <w:r w:rsidR="00126D10">
        <w:rPr>
          <w:rFonts w:cs="Times New Roman"/>
          <w:szCs w:val="20"/>
        </w:rPr>
        <w:t>блон обезбјеђује ауторима чланака</w:t>
      </w:r>
      <w:r w:rsidRPr="007B5976">
        <w:rPr>
          <w:rFonts w:cs="Times New Roman"/>
          <w:szCs w:val="20"/>
        </w:rPr>
        <w:t xml:space="preserve"> сва неопходна подешавања и форматирања докум</w:t>
      </w:r>
      <w:r w:rsidR="00126D10">
        <w:rPr>
          <w:rFonts w:cs="Times New Roman"/>
          <w:szCs w:val="20"/>
        </w:rPr>
        <w:t>ента потребна за припрему чланака</w:t>
      </w:r>
      <w:r w:rsidRPr="007B5976">
        <w:rPr>
          <w:rFonts w:cs="Times New Roman"/>
          <w:szCs w:val="20"/>
        </w:rPr>
        <w:t xml:space="preserve"> у електронској форми. </w:t>
      </w:r>
    </w:p>
    <w:p w:rsidR="007B5976" w:rsidRPr="007B5976" w:rsidRDefault="007B5976" w:rsidP="007B5976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t>Маргине, ширина колона, размак између редова текста, као и коришћени стилови у појединим дијеловима текста су уграђен</w:t>
      </w:r>
      <w:r>
        <w:rPr>
          <w:rFonts w:cs="Times New Roman"/>
          <w:szCs w:val="20"/>
        </w:rPr>
        <w:t>и у документ.</w:t>
      </w:r>
    </w:p>
    <w:p w:rsidR="007B5976" w:rsidRPr="007B5976" w:rsidRDefault="007B5976" w:rsidP="007B5976">
      <w:pPr>
        <w:rPr>
          <w:rFonts w:cs="Times New Roman"/>
          <w:szCs w:val="20"/>
        </w:rPr>
      </w:pP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 w:rsidRPr="007B5976">
        <w:rPr>
          <w:rFonts w:cs="Times New Roman"/>
          <w:b/>
          <w:szCs w:val="20"/>
        </w:rPr>
        <w:t>Графикон 1.</w:t>
      </w:r>
      <w:r w:rsidRPr="007B5976">
        <w:rPr>
          <w:rFonts w:cs="Times New Roman"/>
          <w:szCs w:val="20"/>
        </w:rPr>
        <w:t xml:space="preserve"> Наслов графикона</w:t>
      </w: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>
        <w:rPr>
          <w:rFonts w:cs="Times New Roman"/>
          <w:noProof/>
          <w:szCs w:val="20"/>
          <w:lang w:val="en-US"/>
        </w:rPr>
        <w:drawing>
          <wp:inline distT="0" distB="0" distL="0" distR="0">
            <wp:extent cx="2847975" cy="14138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1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83B" w:rsidRPr="007B5976" w:rsidRDefault="007B5976" w:rsidP="007B5976">
      <w:pPr>
        <w:jc w:val="center"/>
        <w:rPr>
          <w:rFonts w:cs="Times New Roman"/>
          <w:b/>
          <w:i/>
          <w:szCs w:val="20"/>
        </w:rPr>
      </w:pPr>
      <w:r w:rsidRPr="007B5976">
        <w:rPr>
          <w:rFonts w:cs="Times New Roman"/>
          <w:b/>
          <w:i/>
          <w:szCs w:val="20"/>
        </w:rPr>
        <w:t>Извор:</w:t>
      </w:r>
      <w:r w:rsidRPr="007B5976">
        <w:rPr>
          <w:rFonts w:cs="Times New Roman"/>
          <w:b/>
          <w:i/>
          <w:szCs w:val="20"/>
        </w:rPr>
        <w:tab/>
      </w:r>
      <w:r w:rsidRPr="007B5976">
        <w:rPr>
          <w:rFonts w:cs="Times New Roman"/>
          <w:i/>
          <w:szCs w:val="20"/>
        </w:rPr>
        <w:t>..</w:t>
      </w:r>
      <w:r>
        <w:rPr>
          <w:rFonts w:cs="Times New Roman"/>
          <w:i/>
          <w:szCs w:val="20"/>
        </w:rPr>
        <w:t>..</w:t>
      </w:r>
    </w:p>
    <w:p w:rsidR="007B5976" w:rsidRDefault="007B5976" w:rsidP="007B5976">
      <w:pPr>
        <w:jc w:val="center"/>
        <w:rPr>
          <w:rFonts w:cs="Times New Roman"/>
          <w:b/>
          <w:szCs w:val="20"/>
        </w:rPr>
      </w:pP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 w:rsidRPr="007B5976">
        <w:rPr>
          <w:rFonts w:cs="Times New Roman"/>
          <w:b/>
          <w:szCs w:val="20"/>
        </w:rPr>
        <w:t>Табела 1.</w:t>
      </w:r>
      <w:r w:rsidRPr="007B5976">
        <w:rPr>
          <w:rFonts w:cs="Times New Roman"/>
          <w:szCs w:val="20"/>
        </w:rPr>
        <w:t xml:space="preserve"> Наслов табеле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442"/>
        <w:gridCol w:w="1335"/>
      </w:tblGrid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</w:tbl>
    <w:p w:rsidR="007B5976" w:rsidRPr="0003218A" w:rsidRDefault="007B5976" w:rsidP="007B5976">
      <w:pPr>
        <w:jc w:val="center"/>
        <w:rPr>
          <w:rFonts w:cs="Times New Roman"/>
          <w:b/>
          <w:i/>
          <w:szCs w:val="20"/>
        </w:rPr>
      </w:pPr>
      <w:r w:rsidRPr="0003218A">
        <w:rPr>
          <w:rFonts w:cs="Times New Roman"/>
          <w:b/>
          <w:i/>
          <w:szCs w:val="20"/>
        </w:rPr>
        <w:t>Извор:</w:t>
      </w:r>
    </w:p>
    <w:p w:rsidR="008E6A4C" w:rsidRDefault="008E6A4C" w:rsidP="007B5976">
      <w:pPr>
        <w:rPr>
          <w:rFonts w:cs="Times New Roman"/>
          <w:b/>
          <w:szCs w:val="20"/>
        </w:rPr>
      </w:pPr>
    </w:p>
    <w:p w:rsidR="007B5976" w:rsidRPr="007B5976" w:rsidRDefault="00126D10" w:rsidP="007B597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ЦИТАТИ ИЗ ИЗВОРА У ТЕКСТУ ЧЛАНКА</w:t>
      </w:r>
      <w:r w:rsidR="005C3C31">
        <w:rPr>
          <w:rFonts w:cs="Times New Roman"/>
          <w:b/>
          <w:szCs w:val="20"/>
        </w:rPr>
        <w:t xml:space="preserve"> </w:t>
      </w:r>
      <w:r w:rsidR="008E6A4C">
        <w:rPr>
          <w:rFonts w:cs="Times New Roman"/>
          <w:b/>
          <w:szCs w:val="20"/>
        </w:rPr>
        <w:t xml:space="preserve">И </w:t>
      </w:r>
      <w:r w:rsidR="007B5976" w:rsidRPr="007B5976">
        <w:rPr>
          <w:rFonts w:cs="Times New Roman"/>
          <w:b/>
          <w:szCs w:val="20"/>
        </w:rPr>
        <w:t>ФУСНОТЕ</w:t>
      </w:r>
    </w:p>
    <w:p w:rsidR="008E6A4C" w:rsidRPr="008E6A4C" w:rsidRDefault="00126D10" w:rsidP="007B5976">
      <w:r>
        <w:t>Ако се извор цитира у чланку</w:t>
      </w:r>
      <w:r w:rsidR="008E6A4C" w:rsidRPr="008E6A4C">
        <w:t xml:space="preserve">, наводи се презиме аутора, година издања и страница са које је цитат преузет (са назнаком „стр.“). </w:t>
      </w:r>
      <w:r w:rsidR="008E6A4C">
        <w:t xml:space="preserve">Детаљне инструкције о начину цитирања налазе се у „Упутству ауторима“ које је могуће преузети на web страници </w:t>
      </w:r>
      <w:hyperlink r:id="rId7" w:history="1">
        <w:r w:rsidR="008E6A4C" w:rsidRPr="008E6A4C">
          <w:rPr>
            <w:rStyle w:val="Hyperlink"/>
          </w:rPr>
          <w:t>http://www.ekonbiz.ues.rs.ba</w:t>
        </w:r>
      </w:hyperlink>
      <w:r w:rsidR="008E6A4C">
        <w:t>.</w:t>
      </w:r>
    </w:p>
    <w:p w:rsidR="007B5976" w:rsidRDefault="007B5976" w:rsidP="007B5976">
      <w:r w:rsidRPr="007B5976">
        <w:t xml:space="preserve">Употреба фуснота у сврху именовања извора није дозвољена. Уређивачки одбор не препоручује употребу фуснота ни у сврху завршних напомена. Уколико аутор ипак жели да посебном напоменом додатно образложи одређени појам из текста, чланак може да садржи и фусноте. Напомене се дају при дну стране у којој се налази коментарисани дио текста и могу да садрже мање важне детаље и допунска објашњења. Фусноте се нумеришу арапским бројевима на крају реченице. </w:t>
      </w:r>
    </w:p>
    <w:p w:rsidR="007B5976" w:rsidRDefault="007B5976" w:rsidP="005C183B">
      <w:pPr>
        <w:rPr>
          <w:rFonts w:cs="Times New Roman"/>
          <w:b/>
          <w:szCs w:val="20"/>
        </w:rPr>
      </w:pPr>
    </w:p>
    <w:p w:rsidR="005C183B" w:rsidRPr="007B5976" w:rsidRDefault="007B5976" w:rsidP="005C183B">
      <w:pPr>
        <w:rPr>
          <w:rFonts w:cs="Times New Roman"/>
          <w:b/>
          <w:szCs w:val="20"/>
        </w:rPr>
      </w:pPr>
      <w:r w:rsidRPr="007B5976">
        <w:rPr>
          <w:rFonts w:cs="Times New Roman"/>
          <w:b/>
          <w:szCs w:val="20"/>
        </w:rPr>
        <w:t>ЗАКЉУЧАК</w:t>
      </w:r>
    </w:p>
    <w:p w:rsidR="007B5976" w:rsidRDefault="007B5976" w:rsidP="005C183B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t>Чланак треба да садржи и закључак. Закључак треба да буде написан сажето.</w:t>
      </w:r>
    </w:p>
    <w:p w:rsidR="008E6A4C" w:rsidRPr="008E6A4C" w:rsidRDefault="008E6A4C" w:rsidP="005C183B">
      <w:pPr>
        <w:rPr>
          <w:rFonts w:cs="Times New Roman"/>
          <w:szCs w:val="20"/>
        </w:rPr>
      </w:pPr>
    </w:p>
    <w:p w:rsidR="005C183B" w:rsidRPr="005C183B" w:rsidRDefault="005C183B" w:rsidP="005C183B">
      <w:pPr>
        <w:rPr>
          <w:rFonts w:cs="Times New Roman"/>
          <w:b/>
          <w:szCs w:val="20"/>
        </w:rPr>
      </w:pPr>
      <w:r w:rsidRPr="005C183B">
        <w:rPr>
          <w:rFonts w:cs="Times New Roman"/>
          <w:b/>
          <w:szCs w:val="20"/>
        </w:rPr>
        <w:t>ЛИТЕРАТУРА</w:t>
      </w:r>
    </w:p>
    <w:p w:rsidR="005C183B" w:rsidRPr="005C183B" w:rsidRDefault="00220470" w:rsidP="005C183B">
      <w:pPr>
        <w:rPr>
          <w:rFonts w:cs="Times New Roman"/>
          <w:szCs w:val="20"/>
        </w:rPr>
      </w:pPr>
      <w:r>
        <w:rPr>
          <w:rFonts w:cs="Times New Roman"/>
          <w:szCs w:val="20"/>
        </w:rPr>
        <w:t>Списак коришћ</w:t>
      </w:r>
      <w:r w:rsidR="005C183B" w:rsidRPr="005C183B">
        <w:rPr>
          <w:rFonts w:cs="Times New Roman"/>
          <w:szCs w:val="20"/>
        </w:rPr>
        <w:t>ене литературе потребно је навести на крају рада у посебном нумерисаном дијелу. Литературу треба навести абецедним редом, све иностране изворе литературе треба навести латиничним писмом, док домаће изворе литературе треба навести ћириличним писмом уко</w:t>
      </w:r>
      <w:r>
        <w:rPr>
          <w:rFonts w:cs="Times New Roman"/>
          <w:szCs w:val="20"/>
        </w:rPr>
        <w:t>лико је чланак</w:t>
      </w:r>
      <w:r w:rsidR="005C183B">
        <w:rPr>
          <w:rFonts w:cs="Times New Roman"/>
          <w:szCs w:val="20"/>
        </w:rPr>
        <w:t xml:space="preserve"> написан ћирилицом. </w:t>
      </w:r>
    </w:p>
    <w:p w:rsidR="005C183B" w:rsidRPr="005C183B" w:rsidRDefault="005C183B" w:rsidP="005C183B">
      <w:pPr>
        <w:pStyle w:val="ListParagraph"/>
        <w:numPr>
          <w:ilvl w:val="0"/>
          <w:numId w:val="1"/>
        </w:numPr>
        <w:ind w:left="364"/>
        <w:rPr>
          <w:rFonts w:cs="Times New Roman"/>
          <w:szCs w:val="20"/>
        </w:rPr>
      </w:pPr>
      <w:r w:rsidRPr="005C183B">
        <w:rPr>
          <w:rFonts w:cs="Times New Roman"/>
          <w:szCs w:val="20"/>
        </w:rPr>
        <w:t xml:space="preserve">Јовичић, М., и Ставрић, Б. (2011). </w:t>
      </w:r>
      <w:r w:rsidRPr="00455BF7">
        <w:rPr>
          <w:rFonts w:cs="Times New Roman"/>
          <w:i/>
          <w:szCs w:val="20"/>
        </w:rPr>
        <w:t>Основи менаџмента</w:t>
      </w:r>
      <w:r w:rsidRPr="005C183B">
        <w:rPr>
          <w:rFonts w:cs="Times New Roman"/>
          <w:szCs w:val="20"/>
        </w:rPr>
        <w:t xml:space="preserve">. Бијељина: Факултет пословне економије Бијељина. </w:t>
      </w:r>
    </w:p>
    <w:p w:rsidR="005C183B" w:rsidRDefault="005C183B" w:rsidP="005C183B">
      <w:pPr>
        <w:rPr>
          <w:rFonts w:cs="Times New Roman"/>
          <w:b/>
          <w:szCs w:val="20"/>
        </w:rPr>
      </w:pPr>
    </w:p>
    <w:p w:rsidR="005C183B" w:rsidRPr="005C183B" w:rsidRDefault="005C183B" w:rsidP="005C183B">
      <w:pPr>
        <w:rPr>
          <w:rFonts w:cs="Times New Roman"/>
          <w:b/>
          <w:szCs w:val="20"/>
        </w:rPr>
      </w:pPr>
      <w:r w:rsidRPr="005C183B">
        <w:rPr>
          <w:rFonts w:cs="Times New Roman"/>
          <w:b/>
          <w:szCs w:val="20"/>
        </w:rPr>
        <w:t>РЕЗИМЕ</w:t>
      </w:r>
    </w:p>
    <w:p w:rsidR="005C183B" w:rsidRPr="005C183B" w:rsidRDefault="00455BF7" w:rsidP="005C183B">
      <w:pPr>
        <w:rPr>
          <w:rFonts w:cs="Times New Roman"/>
          <w:szCs w:val="20"/>
        </w:rPr>
      </w:pPr>
      <w:r>
        <w:rPr>
          <w:rFonts w:cs="Times New Roman"/>
          <w:szCs w:val="20"/>
          <w:lang w:val="sr-Cyrl-BA"/>
        </w:rPr>
        <w:t>Без обзира да ли ј</w:t>
      </w:r>
      <w:r w:rsidR="005C183B" w:rsidRPr="005C183B">
        <w:rPr>
          <w:rFonts w:cs="Times New Roman"/>
          <w:szCs w:val="20"/>
        </w:rPr>
        <w:t xml:space="preserve">е чланак написан на српском </w:t>
      </w:r>
      <w:r>
        <w:rPr>
          <w:rFonts w:cs="Times New Roman"/>
          <w:szCs w:val="20"/>
          <w:lang w:val="sr-Cyrl-BA"/>
        </w:rPr>
        <w:t xml:space="preserve">или енглеском </w:t>
      </w:r>
      <w:r w:rsidR="005C183B" w:rsidRPr="005C183B">
        <w:rPr>
          <w:rFonts w:cs="Times New Roman"/>
          <w:szCs w:val="20"/>
        </w:rPr>
        <w:t>језику</w:t>
      </w:r>
      <w:r>
        <w:rPr>
          <w:rFonts w:cs="Times New Roman"/>
          <w:szCs w:val="20"/>
          <w:lang w:val="sr-Cyrl-BA"/>
        </w:rPr>
        <w:t>, резиме је</w:t>
      </w:r>
      <w:r w:rsidR="005C183B" w:rsidRPr="005C183B">
        <w:rPr>
          <w:rFonts w:cs="Times New Roman"/>
          <w:szCs w:val="20"/>
        </w:rPr>
        <w:t xml:space="preserve"> на </w:t>
      </w:r>
      <w:r>
        <w:rPr>
          <w:rFonts w:cs="Times New Roman"/>
          <w:szCs w:val="20"/>
          <w:lang w:val="sr-Cyrl-BA"/>
        </w:rPr>
        <w:t>енглеском</w:t>
      </w:r>
      <w:r w:rsidR="005C183B" w:rsidRPr="005C183B">
        <w:rPr>
          <w:rFonts w:cs="Times New Roman"/>
          <w:szCs w:val="20"/>
        </w:rPr>
        <w:t xml:space="preserve"> језику</w:t>
      </w:r>
      <w:r>
        <w:rPr>
          <w:rFonts w:cs="Times New Roman"/>
          <w:szCs w:val="20"/>
          <w:lang w:val="sr-Cyrl-BA"/>
        </w:rPr>
        <w:t xml:space="preserve"> и</w:t>
      </w:r>
      <w:r>
        <w:rPr>
          <w:rFonts w:cs="Times New Roman"/>
          <w:szCs w:val="20"/>
        </w:rPr>
        <w:t xml:space="preserve"> даје се у проширеном облик</w:t>
      </w:r>
      <w:r>
        <w:rPr>
          <w:rFonts w:cs="Times New Roman"/>
          <w:szCs w:val="20"/>
          <w:lang w:val="sr-Cyrl-BA"/>
        </w:rPr>
        <w:t>у</w:t>
      </w:r>
      <w:r w:rsidR="005C183B" w:rsidRPr="005C183B">
        <w:rPr>
          <w:rFonts w:cs="Times New Roman"/>
          <w:szCs w:val="20"/>
        </w:rPr>
        <w:t xml:space="preserve">. Резиме је информативни приказ садржаја чланка и оквирно не прелази 500 ријечи. Резиме се даје на крају чланка, након одјељка који се односи на литературу. </w:t>
      </w:r>
    </w:p>
    <w:p w:rsidR="0021315B" w:rsidRDefault="0021315B" w:rsidP="005C183B"/>
    <w:sectPr w:rsidR="0021315B" w:rsidSect="005C183B">
      <w:pgSz w:w="10319" w:h="14571" w:code="13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5E3E"/>
    <w:multiLevelType w:val="hybridMultilevel"/>
    <w:tmpl w:val="8F66ABB0"/>
    <w:lvl w:ilvl="0" w:tplc="5A3C37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3B"/>
    <w:rsid w:val="00005C08"/>
    <w:rsid w:val="000122FD"/>
    <w:rsid w:val="0003218A"/>
    <w:rsid w:val="000718F4"/>
    <w:rsid w:val="000923A2"/>
    <w:rsid w:val="000A25FC"/>
    <w:rsid w:val="000B5904"/>
    <w:rsid w:val="000E049D"/>
    <w:rsid w:val="00126D10"/>
    <w:rsid w:val="00167C5D"/>
    <w:rsid w:val="0021315B"/>
    <w:rsid w:val="00220470"/>
    <w:rsid w:val="002B1739"/>
    <w:rsid w:val="003F4B54"/>
    <w:rsid w:val="0040285D"/>
    <w:rsid w:val="00455BF7"/>
    <w:rsid w:val="00461FE1"/>
    <w:rsid w:val="005056F2"/>
    <w:rsid w:val="00562D38"/>
    <w:rsid w:val="00575427"/>
    <w:rsid w:val="005C183B"/>
    <w:rsid w:val="005C3C31"/>
    <w:rsid w:val="006E00F3"/>
    <w:rsid w:val="00705C68"/>
    <w:rsid w:val="0072473D"/>
    <w:rsid w:val="007B5976"/>
    <w:rsid w:val="00803E88"/>
    <w:rsid w:val="00863547"/>
    <w:rsid w:val="008E6A4C"/>
    <w:rsid w:val="009B1335"/>
    <w:rsid w:val="00A358DC"/>
    <w:rsid w:val="00E16AE2"/>
    <w:rsid w:val="00FC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76"/>
    <w:pPr>
      <w:spacing w:after="12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7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76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76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976"/>
    <w:rPr>
      <w:rFonts w:ascii="Times New Roman" w:eastAsiaTheme="majorEastAsia" w:hAnsi="Times New Roman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8E6A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76"/>
    <w:pPr>
      <w:spacing w:after="12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7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76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76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976"/>
    <w:rPr>
      <w:rFonts w:ascii="Times New Roman" w:eastAsiaTheme="majorEastAsia" w:hAnsi="Times New Roman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8E6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konbiz.ues.r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PC074</dc:creator>
  <cp:lastModifiedBy>Korisnik</cp:lastModifiedBy>
  <cp:revision>2</cp:revision>
  <cp:lastPrinted>2018-02-26T08:37:00Z</cp:lastPrinted>
  <dcterms:created xsi:type="dcterms:W3CDTF">2018-12-26T08:26:00Z</dcterms:created>
  <dcterms:modified xsi:type="dcterms:W3CDTF">2018-12-26T08:26:00Z</dcterms:modified>
</cp:coreProperties>
</file>